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40" w:rsidRPr="00CA4440" w:rsidRDefault="00CA4440" w:rsidP="00792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4"/>
          <w:sz w:val="56"/>
          <w:szCs w:val="56"/>
          <w:lang w:bidi="he-IL"/>
        </w:rPr>
      </w:pPr>
      <w:r w:rsidRPr="00792B9C">
        <w:rPr>
          <w:rFonts w:ascii="Arial" w:hAnsi="Arial" w:cs="Arial"/>
          <w:b/>
          <w:noProof/>
          <w:color w:val="2F5496" w:themeColor="accent1" w:themeShade="BF"/>
          <w:kern w:val="24"/>
          <w:sz w:val="72"/>
          <w:szCs w:val="7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0</wp:posOffset>
                </wp:positionV>
                <wp:extent cx="2360930" cy="1607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440" w:rsidRDefault="007811F5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2062480" cy="15074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hh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2480" cy="1507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0;width:185.9pt;height:126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" stroked="f">
                <v:textbox>
                  <w:txbxContent>
                    <w:p w:rsidR="00CA4440" w:rsidRDefault="007811F5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2062480" cy="15074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hhh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2480" cy="1507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2B9C">
        <w:rPr>
          <w:rFonts w:ascii="Arial" w:hAnsi="Arial" w:cs="Arial"/>
          <w:b/>
          <w:color w:val="2F5496" w:themeColor="accent1" w:themeShade="BF"/>
          <w:kern w:val="24"/>
          <w:sz w:val="72"/>
          <w:szCs w:val="72"/>
          <w:lang w:bidi="he-IL"/>
        </w:rPr>
        <w:t>SUMMARY OF DECISIONS</w:t>
      </w:r>
      <w:r w:rsidRPr="00CA4440">
        <w:rPr>
          <w:rFonts w:ascii="Arial" w:hAnsi="Arial" w:cs="Arial"/>
          <w:b/>
          <w:kern w:val="24"/>
          <w:sz w:val="56"/>
          <w:szCs w:val="56"/>
          <w:lang w:bidi="he-IL"/>
        </w:rPr>
        <w:br/>
      </w:r>
      <w:r w:rsidRPr="007811F5">
        <w:rPr>
          <w:rFonts w:ascii="Arial" w:hAnsi="Arial" w:cs="Arial"/>
          <w:b/>
          <w:color w:val="7F7F7F" w:themeColor="text1" w:themeTint="80"/>
          <w:kern w:val="24"/>
          <w:sz w:val="36"/>
          <w:szCs w:val="36"/>
          <w:lang w:bidi="he-IL"/>
        </w:rPr>
        <w:t>GENERAL ASSEMBLY</w:t>
      </w:r>
      <w:r w:rsidR="00792B9C">
        <w:rPr>
          <w:rFonts w:ascii="Arial" w:hAnsi="Arial" w:cs="Arial"/>
          <w:b/>
          <w:color w:val="7F7F7F" w:themeColor="text1" w:themeTint="80"/>
          <w:kern w:val="24"/>
          <w:sz w:val="36"/>
          <w:szCs w:val="36"/>
          <w:lang w:bidi="he-IL"/>
        </w:rPr>
        <w:t xml:space="preserve"> 2021 </w:t>
      </w:r>
      <w:r w:rsidR="00792B9C" w:rsidRPr="00792B9C">
        <w:rPr>
          <w:rFonts w:ascii="Arial" w:hAnsi="Arial" w:cs="Arial"/>
          <w:color w:val="7F7F7F" w:themeColor="text1" w:themeTint="80"/>
          <w:kern w:val="24"/>
          <w:sz w:val="36"/>
          <w:szCs w:val="36"/>
          <w:lang w:bidi="he-IL"/>
        </w:rPr>
        <w:t xml:space="preserve">online </w:t>
      </w: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Moderator Installed</w:t>
      </w:r>
    </w:p>
    <w:p w:rsidR="007811F5" w:rsidRP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Rev Hamish Galloway was installed as the Moderator for 2021-2023 in an online service.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Memorial Minutes</w:t>
      </w:r>
    </w:p>
    <w:p w:rsidR="007811F5" w:rsidRP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Assembly approved that Memorial Minutes for 44 ministers be placed in the records of the Assembly.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Ordination anniversaries</w:t>
      </w:r>
    </w:p>
    <w:p w:rsidR="007811F5" w:rsidRP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Assembly acknowledged ordination anniversaries and the Moderator extended warm congratulations to all those who will celebrate these milestones before the next Assembly.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Moderator designate</w:t>
      </w:r>
    </w:p>
    <w:p w:rsid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Rev Rose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Luxford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 was announced as the Moderator-Designate. She will be Moderator of the General Assembly for the period 2023-2025.</w:t>
      </w: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7811F5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lastRenderedPageBreak/>
        <w:t>Assembly meeting</w:t>
      </w:r>
    </w:p>
    <w:p w:rsidR="007811F5" w:rsidRP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Microsoft JhengHei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Microsoft JhengHei" w:hAnsi="Calibri Light" w:cs="Calibri Light"/>
          <w:kern w:val="24"/>
          <w:sz w:val="32"/>
          <w:szCs w:val="32"/>
          <w:lang w:val="en-US" w:bidi="he-IL"/>
        </w:rPr>
        <w:t xml:space="preserve">The Assembly ratified the recommendation that a Special Assembly be held in 2022 to attend to business submitted to but not dealt with at the 2021 General Assembly online. </w:t>
      </w:r>
    </w:p>
    <w:p w:rsidR="007811F5" w:rsidRPr="007811F5" w:rsidRDefault="007811F5" w:rsidP="007811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Microsoft JhengHei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Microsoft JhengHei" w:hAnsi="Calibri Light" w:cs="Calibri Light"/>
          <w:kern w:val="24"/>
          <w:sz w:val="32"/>
          <w:szCs w:val="32"/>
          <w:lang w:bidi="he-IL"/>
        </w:rPr>
        <w:t xml:space="preserve"> </w:t>
      </w:r>
    </w:p>
    <w:p w:rsidR="007811F5" w:rsidRPr="007811F5" w:rsidRDefault="007811F5" w:rsidP="007811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Assembly adopted a new provision (BOO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 14.29)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relating to the date, time and place of General Assembly meetings, which says that in exceptional circumstances, where it is impractical to hold a General Assembly which participants can attend in person, the Council of Assembly may determine that a General Assembly can be held by electronic means.</w:t>
      </w: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Nominating Committee</w:t>
      </w:r>
    </w:p>
    <w:p w:rsidR="007811F5" w:rsidRP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Assembly confirmed presbytery and Asian representatives on the Nominating Committee and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recognised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Associates.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Supplementary Provisions ratified</w:t>
      </w:r>
    </w:p>
    <w:p w:rsidR="007811F5" w:rsidRP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It was agreed that the Supplementary Provisions and other documents adopted or amended by the Council of Assembly since the last General Assembly be ratified.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1519EB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General Assembly accounts</w:t>
      </w:r>
    </w:p>
    <w:p w:rsidR="007811F5" w:rsidRP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Assembly received the audited accounts for 1 July 2020 to 30 June 2021. The Council of Assembly was authorised to sign the audited accounts on behalf of General Assembly.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proofErr w:type="spellStart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Turakina</w:t>
      </w:r>
      <w:proofErr w:type="spellEnd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 xml:space="preserve"> funds</w:t>
      </w:r>
    </w:p>
    <w:p w:rsidR="007811F5" w:rsidRP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It was agreed that the balance of the funds from the winding up of the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Turakina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Ngā</w:t>
      </w:r>
      <w:proofErr w:type="spellEnd"/>
      <w:proofErr w:type="gram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  Hara</w:t>
      </w:r>
      <w:proofErr w:type="gram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Trust be transferred to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Te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Aka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Puaho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.  </w:t>
      </w: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  </w:t>
      </w:r>
    </w:p>
    <w:p w:rsidR="007811F5" w:rsidRPr="007811F5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Cooperative Ventures</w:t>
      </w:r>
    </w:p>
    <w:p w:rsid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Assembly approved four corrections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(2.1.7; 3.4.3; omitting 3.4.4; and 3.4.2)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of the Procedures for Cooperative Ventures (2018).</w:t>
      </w:r>
    </w:p>
    <w:p w:rsidR="007811F5" w:rsidRPr="007811F5" w:rsidRDefault="007811F5" w:rsidP="007811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Cooperative Ventures will support the work of the Partner Churches through a common assessment mechanism overseen by the Resource Allocation Group, and this Group will determine assessment collected by national Convening Partner.</w:t>
      </w:r>
    </w:p>
    <w:p w:rsidR="007811F5" w:rsidRPr="007811F5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7811F5" w:rsidRDefault="007811F5" w:rsidP="007811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Assembly ratified the withdrawal of the Congregational Union as a Partner Church of UCANZ.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 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 xml:space="preserve">Mahi </w:t>
      </w:r>
      <w:proofErr w:type="spellStart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>Tahi</w:t>
      </w:r>
      <w:proofErr w:type="spellEnd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 xml:space="preserve"> I </w:t>
      </w:r>
      <w:proofErr w:type="spellStart"/>
      <w:proofErr w:type="gramStart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>te</w:t>
      </w:r>
      <w:proofErr w:type="spellEnd"/>
      <w:proofErr w:type="gramEnd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 xml:space="preserve"> </w:t>
      </w:r>
      <w:proofErr w:type="spellStart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>Roopu</w:t>
      </w:r>
      <w:proofErr w:type="spellEnd"/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  <w:t xml:space="preserve"> Mahi – Working Together</w:t>
      </w:r>
    </w:p>
    <w:p w:rsidR="007811F5" w:rsidRDefault="007811F5" w:rsidP="007811F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Assembly agreed to the establishment of two work groups – one to continue the discussion on the issues raised by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Te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Mahi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Tahi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I </w:t>
      </w:r>
      <w:proofErr w:type="spellStart"/>
      <w:proofErr w:type="gram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te</w:t>
      </w:r>
      <w:proofErr w:type="spellEnd"/>
      <w:proofErr w:type="gram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Roopu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Mahi in regard to the discernment of a strategic direction for the Church, and to report back to the next General Assembly.</w:t>
      </w:r>
    </w:p>
    <w:p w:rsidR="007811F5" w:rsidRPr="007811F5" w:rsidRDefault="007811F5" w:rsidP="007811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7811F5" w:rsidRDefault="007811F5" w:rsidP="007811F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The second workgroup, in consultation with the Doctrine Core Group, to work on the Five Faces of Mission (including a review and update) and bring recommendations to the next General Assembly.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Book of Order changes</w:t>
      </w:r>
    </w:p>
    <w:p w:rsidR="007811F5" w:rsidRDefault="007811F5" w:rsidP="007811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A range of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changes to Book of Order provisions were adopted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by General Assembly.</w:t>
      </w:r>
    </w:p>
    <w:p w:rsidR="0022719E" w:rsidRPr="007811F5" w:rsidRDefault="0022719E" w:rsidP="0022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Default="007811F5" w:rsidP="007811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lastRenderedPageBreak/>
        <w:t xml:space="preserve">Assembly adopted </w:t>
      </w: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changes to Book of Order provisions regarding disciplinary matters, emergency assemblies, how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Te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Aka </w:t>
      </w:r>
      <w:proofErr w:type="spell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Puaho</w:t>
      </w:r>
      <w:proofErr w:type="spell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 commissioners are appointed to Assembly.</w:t>
      </w:r>
    </w:p>
    <w:p w:rsidR="0022719E" w:rsidRPr="0022719E" w:rsidRDefault="0022719E" w:rsidP="0022719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Default="007811F5" w:rsidP="007811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Changes had been adopted ad interim at the 2018 General Assembly and were ratified by Assembly.</w:t>
      </w:r>
    </w:p>
    <w:p w:rsidR="0022719E" w:rsidRPr="0022719E" w:rsidRDefault="0022719E" w:rsidP="0022719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7811F5" w:rsidRDefault="007811F5" w:rsidP="007811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Assembly adopted some changes to the Book of Order </w:t>
      </w:r>
    </w:p>
    <w:p w:rsidR="007811F5" w:rsidRDefault="007811F5" w:rsidP="007811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(</w:t>
      </w:r>
      <w:proofErr w:type="gramStart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discipline</w:t>
      </w:r>
      <w:proofErr w:type="gramEnd"/>
      <w:r w:rsidRPr="007811F5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) as interim provisions having force until GA nex</w:t>
      </w:r>
      <w:r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t meets</w:t>
      </w:r>
      <w:r w:rsidR="00A73D1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.</w:t>
      </w:r>
    </w:p>
    <w:p w:rsidR="00A73D1E" w:rsidRDefault="00A73D1E" w:rsidP="007811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22719E" w:rsidRPr="00A73D1E" w:rsidRDefault="007811F5" w:rsidP="00A73D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A73D1E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 xml:space="preserve">Changes to provisions adopted mean that it is now possible to achieve a quorum for an Emergency Assembly. </w:t>
      </w:r>
    </w:p>
    <w:p w:rsidR="0022719E" w:rsidRDefault="0022719E" w:rsidP="0022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22719E" w:rsidRDefault="007811F5" w:rsidP="002271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Assembly agreed to appoint to General Assembly one minister or elder commissioner per Maori pastorate.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Book of Order changes –</w:t>
      </w:r>
      <w:r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 xml:space="preserve"> </w:t>
      </w: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Chapter 15 discipline</w:t>
      </w:r>
    </w:p>
    <w:p w:rsidR="007811F5" w:rsidRDefault="0022719E" w:rsidP="002271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</w:t>
      </w:r>
      <w:r w:rsidR="007811F5" w:rsidRPr="0022719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 xml:space="preserve">ssembly adopted changes to the provisions in chapter 15 of the Book of Order. </w:t>
      </w:r>
      <w:r w:rsidR="007811F5" w:rsidRPr="0022719E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The changes address issues identified during actual proceedings.</w:t>
      </w:r>
    </w:p>
    <w:p w:rsidR="0022719E" w:rsidRPr="0022719E" w:rsidRDefault="0022719E" w:rsidP="0022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22719E" w:rsidRDefault="007811F5" w:rsidP="002271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Amendments were adopted as interim provisions having force until the next General Assembly meets.</w:t>
      </w:r>
    </w:p>
    <w:p w:rsidR="0022719E" w:rsidRPr="0022719E" w:rsidRDefault="0022719E" w:rsidP="0022719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Default="007811F5" w:rsidP="002271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  <w:t>Under special legislative procedure provisions church councils and presbyteries have the opportunity to consider rules adopted ad interim in the lead-up to General Assembly.</w:t>
      </w:r>
    </w:p>
    <w:p w:rsidR="0022719E" w:rsidRPr="0022719E" w:rsidRDefault="0022719E" w:rsidP="0022719E">
      <w:pPr>
        <w:pStyle w:val="ListParagraph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22719E" w:rsidRPr="0022719E" w:rsidRDefault="0022719E" w:rsidP="0022719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National Committees</w:t>
      </w:r>
    </w:p>
    <w:p w:rsidR="007811F5" w:rsidRPr="0022719E" w:rsidRDefault="007811F5" w:rsidP="0022719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Assembly approved two extensions of membership: one on a national church committee, the other on a national work group.</w:t>
      </w:r>
    </w:p>
    <w:p w:rsidR="007811F5" w:rsidRPr="001519EB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7811F5" w:rsidRPr="0008646E" w:rsidRDefault="007811F5" w:rsidP="007811F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kern w:val="24"/>
          <w:sz w:val="32"/>
          <w:szCs w:val="32"/>
          <w:lang w:val="en-US" w:bidi="he-IL"/>
        </w:rPr>
      </w:pPr>
      <w:r w:rsidRPr="0008646E"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  <w:t>Church property commission</w:t>
      </w:r>
    </w:p>
    <w:p w:rsidR="007811F5" w:rsidRPr="0022719E" w:rsidRDefault="007811F5" w:rsidP="0022719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  <w:r w:rsidRPr="0022719E"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  <w:t>Assembly approved the members of the Commission that deals with matters referred to it by the Church Property Trustees and matters related to the relevant Act.</w:t>
      </w:r>
    </w:p>
    <w:p w:rsidR="007811F5" w:rsidRPr="001519EB" w:rsidRDefault="007811F5" w:rsidP="00B66A0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32"/>
          <w:szCs w:val="32"/>
          <w:lang w:val="en-US" w:bidi="he-IL"/>
        </w:rPr>
      </w:pPr>
    </w:p>
    <w:p w:rsidR="007811F5" w:rsidRPr="00B66A09" w:rsidRDefault="007811F5" w:rsidP="0022719E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44546A" w:themeColor="text2"/>
          <w:kern w:val="24"/>
          <w:sz w:val="36"/>
          <w:szCs w:val="36"/>
          <w:lang w:bidi="he-IL"/>
        </w:rPr>
      </w:pPr>
      <w:r w:rsidRPr="00B66A09">
        <w:rPr>
          <w:rFonts w:ascii="Calibri Light" w:eastAsia="Times New Roman" w:hAnsi="Calibri Light" w:cs="Calibri Light"/>
          <w:b/>
          <w:bCs/>
          <w:color w:val="44546A" w:themeColor="text2"/>
          <w:kern w:val="24"/>
          <w:sz w:val="36"/>
          <w:szCs w:val="36"/>
          <w:lang w:bidi="he-IL"/>
        </w:rPr>
        <w:t>Assembly Decisions</w:t>
      </w:r>
    </w:p>
    <w:p w:rsidR="007811F5" w:rsidRPr="00B66A09" w:rsidRDefault="007811F5" w:rsidP="00B66A0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</w:pPr>
      <w:r w:rsidRPr="00B66A09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>For full details of all the online</w:t>
      </w:r>
      <w:r w:rsidR="009F56CA" w:rsidRPr="00B66A09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 xml:space="preserve"> General </w:t>
      </w:r>
      <w:r w:rsidRPr="00B66A09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 xml:space="preserve">Assembly decisions, check out the Assembly minutes which will be published on the Church website in </w:t>
      </w:r>
      <w:r w:rsidR="004F2670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>Novem</w:t>
      </w:r>
      <w:r w:rsidRPr="00B66A09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>ber.</w:t>
      </w:r>
    </w:p>
    <w:p w:rsidR="007811F5" w:rsidRPr="00B66A09" w:rsidRDefault="007811F5" w:rsidP="009F56C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</w:pPr>
      <w:r w:rsidRPr="00B66A09">
        <w:rPr>
          <w:rFonts w:ascii="Calibri Light" w:eastAsia="Times New Roman" w:hAnsi="Calibri Light" w:cs="Calibri Light"/>
          <w:kern w:val="24"/>
          <w:sz w:val="28"/>
          <w:szCs w:val="28"/>
          <w:lang w:bidi="he-IL"/>
        </w:rPr>
        <w:t>Videos and images are available for download on the Church’s website along with daily news summaries from 29 and 30 September 2021.</w:t>
      </w:r>
    </w:p>
    <w:p w:rsidR="007811F5" w:rsidRPr="00B66A09" w:rsidRDefault="007811F5" w:rsidP="008E18F2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kern w:val="24"/>
          <w:sz w:val="28"/>
          <w:szCs w:val="28"/>
          <w:lang w:bidi="he-IL"/>
        </w:rPr>
      </w:pPr>
      <w:r w:rsidRPr="00B66A09">
        <w:rPr>
          <w:rFonts w:ascii="Calibri Light" w:eastAsia="Times New Roman" w:hAnsi="Calibri Light" w:cs="Calibri Light"/>
          <w:b/>
          <w:bCs/>
          <w:kern w:val="24"/>
          <w:sz w:val="28"/>
          <w:szCs w:val="28"/>
          <w:lang w:bidi="he-IL"/>
        </w:rPr>
        <w:br/>
      </w:r>
      <w:r w:rsidRPr="00B66A09">
        <w:rPr>
          <w:rFonts w:ascii="Calibri Light" w:eastAsia="Times New Roman" w:hAnsi="Calibri Light" w:cs="Calibri Light"/>
          <w:b/>
          <w:bCs/>
          <w:color w:val="44546A" w:themeColor="text2"/>
          <w:kern w:val="24"/>
          <w:sz w:val="28"/>
          <w:szCs w:val="28"/>
          <w:u w:val="single"/>
          <w:lang w:bidi="he-IL"/>
        </w:rPr>
        <w:t>https://www.presbyterian.org.nz/about-us/general-assembly/general-assembly-2021</w:t>
      </w:r>
    </w:p>
    <w:p w:rsidR="007811F5" w:rsidRDefault="007811F5" w:rsidP="007811F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 Light" w:eastAsia="Times New Roman" w:hAnsi="Calibri Light" w:cs="Calibri Light"/>
          <w:kern w:val="24"/>
          <w:sz w:val="32"/>
          <w:szCs w:val="32"/>
          <w:lang w:bidi="he-IL"/>
        </w:rPr>
      </w:pPr>
    </w:p>
    <w:p w:rsidR="00DC0196" w:rsidRPr="00BE1EC8" w:rsidRDefault="00DC0196" w:rsidP="00DC01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 Light" w:eastAsia="Times New Roman" w:hAnsi="Calibri Light" w:cs="Calibri Light"/>
          <w:b/>
          <w:kern w:val="24"/>
          <w:sz w:val="32"/>
          <w:szCs w:val="32"/>
          <w:u w:val="single"/>
          <w:lang w:bidi="he-IL"/>
        </w:rPr>
      </w:pPr>
      <w:r w:rsidRPr="00BE1EC8">
        <w:rPr>
          <w:rFonts w:ascii="Calibri Light" w:eastAsia="Times New Roman" w:hAnsi="Calibri Light" w:cs="Calibri Light"/>
          <w:b/>
          <w:kern w:val="24"/>
          <w:sz w:val="32"/>
          <w:szCs w:val="32"/>
          <w:u w:val="single"/>
          <w:lang w:bidi="he-IL"/>
        </w:rPr>
        <w:t xml:space="preserve">Video, images, </w:t>
      </w:r>
      <w:r>
        <w:rPr>
          <w:rFonts w:ascii="Calibri Light" w:eastAsia="Times New Roman" w:hAnsi="Calibri Light" w:cs="Calibri Light"/>
          <w:b/>
          <w:kern w:val="24"/>
          <w:sz w:val="32"/>
          <w:szCs w:val="32"/>
          <w:u w:val="single"/>
          <w:lang w:bidi="he-IL"/>
        </w:rPr>
        <w:t>Summary of Decisions</w:t>
      </w:r>
    </w:p>
    <w:p w:rsidR="00DC0196" w:rsidRPr="00B66A09" w:rsidRDefault="00DC0196" w:rsidP="00DC01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 Light" w:eastAsia="Times New Roman" w:hAnsi="Calibri Light" w:cs="Calibri Light"/>
          <w:b/>
          <w:kern w:val="24"/>
          <w:sz w:val="32"/>
          <w:szCs w:val="32"/>
          <w:lang w:bidi="he-IL"/>
        </w:rPr>
      </w:pPr>
    </w:p>
    <w:p w:rsidR="00DC0196" w:rsidRDefault="00DC0196" w:rsidP="00DC0196">
      <w:pPr>
        <w:pStyle w:val="ListParagrap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VIDEOS</w:t>
      </w:r>
    </w:p>
    <w:p w:rsidR="00DC0196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0" w:history="1">
        <w:r w:rsidR="00DC0196" w:rsidRPr="00872198">
          <w:rPr>
            <w:rStyle w:val="Hyperlink"/>
            <w:sz w:val="28"/>
            <w:szCs w:val="28"/>
            <w:lang w:bidi="he-IL"/>
          </w:rPr>
          <w:t>GA21 videos</w:t>
        </w:r>
      </w:hyperlink>
      <w:r w:rsidR="00DC0196" w:rsidRPr="00872198">
        <w:rPr>
          <w:sz w:val="28"/>
          <w:szCs w:val="28"/>
          <w:lang w:bidi="he-IL"/>
        </w:rPr>
        <w:t xml:space="preserve"> on </w:t>
      </w:r>
      <w:r w:rsidR="00DC0196">
        <w:rPr>
          <w:sz w:val="28"/>
          <w:szCs w:val="28"/>
          <w:lang w:bidi="he-IL"/>
        </w:rPr>
        <w:t>PCANZ Vimeo</w:t>
      </w:r>
      <w:r w:rsidR="00DC0196" w:rsidRPr="00872198">
        <w:rPr>
          <w:sz w:val="28"/>
          <w:szCs w:val="28"/>
          <w:lang w:bidi="he-IL"/>
        </w:rPr>
        <w:t>: sermon by Moderator; addresses by outgoing Moderator and Moderator designate; keynote speaker; overseas guests; ministries and staff.</w:t>
      </w:r>
    </w:p>
    <w:p w:rsidR="00DC0196" w:rsidRDefault="00DC0196" w:rsidP="00DC0196">
      <w:pPr>
        <w:pStyle w:val="ListParagraph"/>
        <w:rPr>
          <w:sz w:val="28"/>
          <w:szCs w:val="28"/>
          <w:lang w:bidi="he-IL"/>
        </w:rPr>
      </w:pPr>
    </w:p>
    <w:p w:rsidR="00DC0196" w:rsidRPr="00872198" w:rsidRDefault="00DC0196" w:rsidP="00DC0196">
      <w:pPr>
        <w:pStyle w:val="ListParagrap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WEBSITE</w:t>
      </w:r>
    </w:p>
    <w:p w:rsidR="00DC0196" w:rsidRPr="00872198" w:rsidRDefault="00DC0196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r w:rsidRPr="00872198">
        <w:rPr>
          <w:sz w:val="28"/>
          <w:szCs w:val="28"/>
          <w:lang w:bidi="he-IL"/>
        </w:rPr>
        <w:t xml:space="preserve">Church website GA News </w:t>
      </w:r>
      <w:hyperlink r:id="rId11" w:history="1">
        <w:r w:rsidRPr="00872198">
          <w:rPr>
            <w:rStyle w:val="Hyperlink"/>
            <w:sz w:val="28"/>
            <w:szCs w:val="28"/>
            <w:lang w:bidi="he-IL"/>
          </w:rPr>
          <w:t>29 September 2021</w:t>
        </w:r>
      </w:hyperlink>
      <w:r w:rsidRPr="00872198">
        <w:rPr>
          <w:sz w:val="28"/>
          <w:szCs w:val="28"/>
          <w:lang w:bidi="he-IL"/>
        </w:rPr>
        <w:t>.</w:t>
      </w:r>
    </w:p>
    <w:p w:rsidR="00DC0196" w:rsidRDefault="00DC0196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r w:rsidRPr="00872198">
        <w:rPr>
          <w:sz w:val="28"/>
          <w:szCs w:val="28"/>
          <w:lang w:bidi="he-IL"/>
        </w:rPr>
        <w:t xml:space="preserve">Church website GA News </w:t>
      </w:r>
      <w:hyperlink r:id="rId12" w:history="1">
        <w:r w:rsidRPr="00872198">
          <w:rPr>
            <w:rStyle w:val="Hyperlink"/>
            <w:sz w:val="28"/>
            <w:szCs w:val="28"/>
            <w:lang w:bidi="he-IL"/>
          </w:rPr>
          <w:t>30 September 2021</w:t>
        </w:r>
      </w:hyperlink>
      <w:r w:rsidRPr="00872198">
        <w:rPr>
          <w:sz w:val="28"/>
          <w:szCs w:val="28"/>
          <w:lang w:bidi="he-IL"/>
        </w:rPr>
        <w:t>.</w:t>
      </w:r>
    </w:p>
    <w:p w:rsidR="00DC0196" w:rsidRDefault="00DC0196" w:rsidP="00DC0196">
      <w:pPr>
        <w:pStyle w:val="ListParagraph"/>
        <w:rPr>
          <w:sz w:val="28"/>
          <w:szCs w:val="28"/>
          <w:lang w:bidi="he-IL"/>
        </w:rPr>
      </w:pPr>
    </w:p>
    <w:p w:rsidR="00DC0196" w:rsidRPr="00872198" w:rsidRDefault="00DC0196" w:rsidP="00DC0196">
      <w:pPr>
        <w:pStyle w:val="ListParagrap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SUMMARY OF DECISIONS</w:t>
      </w:r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3" w:history="1">
        <w:r w:rsidR="00DC0196" w:rsidRPr="005D63D3">
          <w:rPr>
            <w:rStyle w:val="Hyperlink"/>
            <w:sz w:val="28"/>
            <w:szCs w:val="28"/>
            <w:lang w:bidi="he-IL"/>
          </w:rPr>
          <w:t>GA21 Summary of Decisions – PowerPoint</w:t>
        </w:r>
      </w:hyperlink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4" w:history="1">
        <w:r w:rsidR="00DC0196" w:rsidRPr="005D63D3">
          <w:rPr>
            <w:rStyle w:val="Hyperlink"/>
            <w:sz w:val="28"/>
            <w:szCs w:val="28"/>
            <w:lang w:bidi="he-IL"/>
          </w:rPr>
          <w:t>GA21 Summary of Decisions – PDF</w:t>
        </w:r>
      </w:hyperlink>
    </w:p>
    <w:p w:rsidR="00DC0196" w:rsidRPr="00872198" w:rsidRDefault="009268D5" w:rsidP="00DC0196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hyperlink r:id="rId15" w:history="1">
        <w:r w:rsidR="00DC0196" w:rsidRPr="009268D5">
          <w:rPr>
            <w:rStyle w:val="Hyperlink"/>
            <w:sz w:val="28"/>
            <w:szCs w:val="28"/>
            <w:lang w:bidi="he-IL"/>
          </w:rPr>
          <w:t>GA21 Summary of Decisions – Word</w:t>
        </w:r>
      </w:hyperlink>
      <w:bookmarkStart w:id="0" w:name="_GoBack"/>
      <w:bookmarkEnd w:id="0"/>
    </w:p>
    <w:p w:rsidR="00DC0196" w:rsidRDefault="00DC0196" w:rsidP="00DC0196">
      <w:pPr>
        <w:pStyle w:val="ListParagraph"/>
        <w:rPr>
          <w:sz w:val="28"/>
          <w:szCs w:val="28"/>
          <w:lang w:bidi="he-IL"/>
        </w:rPr>
      </w:pPr>
    </w:p>
    <w:p w:rsidR="00DC0196" w:rsidRPr="00872198" w:rsidRDefault="00DC0196" w:rsidP="00DC0196">
      <w:pPr>
        <w:pStyle w:val="ListParagrap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bidi="he-IL"/>
        </w:rPr>
        <w:t>PHOTOS</w:t>
      </w:r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6" w:history="1">
        <w:r w:rsidR="00DC0196" w:rsidRPr="00872198">
          <w:rPr>
            <w:rStyle w:val="Hyperlink"/>
            <w:sz w:val="28"/>
            <w:szCs w:val="28"/>
            <w:lang w:bidi="he-IL"/>
          </w:rPr>
          <w:t>Official photos GA21 installation of Moderator</w:t>
        </w:r>
      </w:hyperlink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7" w:history="1">
        <w:r w:rsidR="00DC0196" w:rsidRPr="00872198">
          <w:rPr>
            <w:rStyle w:val="Hyperlink"/>
            <w:sz w:val="28"/>
            <w:szCs w:val="28"/>
            <w:lang w:bidi="he-IL"/>
          </w:rPr>
          <w:t>Official photo of Moderator Right Rev Hamish Galloway</w:t>
        </w:r>
      </w:hyperlink>
    </w:p>
    <w:p w:rsidR="00DC0196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8" w:history="1">
        <w:r w:rsidR="00DC0196" w:rsidRPr="00872198">
          <w:rPr>
            <w:rStyle w:val="Hyperlink"/>
            <w:sz w:val="28"/>
            <w:szCs w:val="28"/>
            <w:lang w:bidi="he-IL"/>
          </w:rPr>
          <w:t xml:space="preserve">Official photo of Moderator designate Rev Rose </w:t>
        </w:r>
        <w:proofErr w:type="spellStart"/>
        <w:r w:rsidR="00DC0196" w:rsidRPr="00872198">
          <w:rPr>
            <w:rStyle w:val="Hyperlink"/>
            <w:sz w:val="28"/>
            <w:szCs w:val="28"/>
            <w:lang w:bidi="he-IL"/>
          </w:rPr>
          <w:t>Luxford</w:t>
        </w:r>
        <w:proofErr w:type="spellEnd"/>
      </w:hyperlink>
    </w:p>
    <w:p w:rsidR="00DC0196" w:rsidRDefault="00DC0196" w:rsidP="00DC0196">
      <w:pPr>
        <w:pStyle w:val="ListParagraph"/>
        <w:rPr>
          <w:sz w:val="28"/>
          <w:szCs w:val="28"/>
          <w:lang w:bidi="he-IL"/>
        </w:rPr>
      </w:pPr>
    </w:p>
    <w:p w:rsidR="00DC0196" w:rsidRPr="00872198" w:rsidRDefault="00DC0196" w:rsidP="00DC0196">
      <w:pPr>
        <w:pStyle w:val="ListParagrap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TEXT OF ADDRESSES</w:t>
      </w:r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19" w:history="1">
        <w:r w:rsidR="00DC0196" w:rsidRPr="00872198">
          <w:rPr>
            <w:rStyle w:val="Hyperlink"/>
            <w:sz w:val="28"/>
            <w:szCs w:val="28"/>
          </w:rPr>
          <w:t>Sermon</w:t>
        </w:r>
      </w:hyperlink>
      <w:r w:rsidR="00DC0196" w:rsidRPr="00872198">
        <w:rPr>
          <w:sz w:val="28"/>
          <w:szCs w:val="28"/>
        </w:rPr>
        <w:t xml:space="preserve"> text by PCANZ Moderator Right Rev Hamish Galloway.</w:t>
      </w:r>
    </w:p>
    <w:p w:rsidR="00DC0196" w:rsidRPr="00872198" w:rsidRDefault="00DC0196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r w:rsidRPr="00872198">
        <w:rPr>
          <w:sz w:val="28"/>
          <w:szCs w:val="28"/>
        </w:rPr>
        <w:t xml:space="preserve">Download text </w:t>
      </w:r>
      <w:r w:rsidRPr="00872198">
        <w:rPr>
          <w:rStyle w:val="Strong"/>
          <w:b w:val="0"/>
          <w:sz w:val="28"/>
          <w:szCs w:val="28"/>
        </w:rPr>
        <w:t xml:space="preserve">Moderator designate address </w:t>
      </w:r>
      <w:r w:rsidRPr="00872198">
        <w:rPr>
          <w:sz w:val="28"/>
          <w:szCs w:val="28"/>
        </w:rPr>
        <w:t xml:space="preserve">Rev Rose </w:t>
      </w:r>
      <w:proofErr w:type="spellStart"/>
      <w:r w:rsidRPr="00872198">
        <w:rPr>
          <w:sz w:val="28"/>
          <w:szCs w:val="28"/>
        </w:rPr>
        <w:t>Luxford</w:t>
      </w:r>
      <w:proofErr w:type="spellEnd"/>
      <w:r w:rsidRPr="00872198">
        <w:rPr>
          <w:sz w:val="28"/>
          <w:szCs w:val="28"/>
        </w:rPr>
        <w:t xml:space="preserve"> </w:t>
      </w:r>
      <w:hyperlink r:id="rId20" w:history="1">
        <w:r w:rsidRPr="00872198">
          <w:rPr>
            <w:rStyle w:val="Hyperlink"/>
            <w:sz w:val="28"/>
            <w:szCs w:val="28"/>
          </w:rPr>
          <w:t>here.</w:t>
        </w:r>
      </w:hyperlink>
    </w:p>
    <w:p w:rsidR="00DC0196" w:rsidRPr="00872198" w:rsidRDefault="003F33A7" w:rsidP="00DC0196">
      <w:pPr>
        <w:pStyle w:val="ListParagraph"/>
        <w:numPr>
          <w:ilvl w:val="0"/>
          <w:numId w:val="12"/>
        </w:numPr>
        <w:rPr>
          <w:sz w:val="28"/>
          <w:szCs w:val="28"/>
          <w:lang w:bidi="he-IL"/>
        </w:rPr>
      </w:pPr>
      <w:hyperlink r:id="rId21" w:history="1">
        <w:r w:rsidR="00DC0196" w:rsidRPr="00872198">
          <w:rPr>
            <w:rStyle w:val="Hyperlink"/>
            <w:sz w:val="28"/>
            <w:szCs w:val="28"/>
          </w:rPr>
          <w:t>Download text</w:t>
        </w:r>
      </w:hyperlink>
      <w:r w:rsidR="00DC0196" w:rsidRPr="00872198">
        <w:rPr>
          <w:sz w:val="28"/>
          <w:szCs w:val="28"/>
        </w:rPr>
        <w:t xml:space="preserve"> outgoing Moderator address Very Rev Fakaofo </w:t>
      </w:r>
      <w:proofErr w:type="spellStart"/>
      <w:r w:rsidR="00DC0196" w:rsidRPr="00872198">
        <w:rPr>
          <w:sz w:val="28"/>
          <w:szCs w:val="28"/>
        </w:rPr>
        <w:t>Kaio</w:t>
      </w:r>
      <w:proofErr w:type="spellEnd"/>
      <w:r w:rsidR="00DC0196" w:rsidRPr="00872198">
        <w:rPr>
          <w:sz w:val="28"/>
          <w:szCs w:val="28"/>
        </w:rPr>
        <w:t>.</w:t>
      </w:r>
    </w:p>
    <w:p w:rsidR="00246776" w:rsidRPr="000C6586" w:rsidRDefault="00246776" w:rsidP="00DC01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32"/>
          <w:szCs w:val="32"/>
        </w:rPr>
      </w:pPr>
    </w:p>
    <w:sectPr w:rsidR="00246776" w:rsidRPr="000C6586" w:rsidSect="00DE0FFF">
      <w:footerReference w:type="default" r:id="rId2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A7" w:rsidRDefault="003F33A7" w:rsidP="00CA4440">
      <w:pPr>
        <w:spacing w:after="0" w:line="240" w:lineRule="auto"/>
      </w:pPr>
      <w:r>
        <w:separator/>
      </w:r>
    </w:p>
  </w:endnote>
  <w:endnote w:type="continuationSeparator" w:id="0">
    <w:p w:rsidR="003F33A7" w:rsidRDefault="003F33A7" w:rsidP="00CA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0" w:rsidRDefault="00CA4440" w:rsidP="00CA4440">
    <w:pPr>
      <w:pStyle w:val="Footer"/>
      <w:jc w:val="right"/>
    </w:pPr>
    <w:r w:rsidRPr="00CA4440">
      <w:rPr>
        <w:b/>
        <w:i/>
      </w:rPr>
      <w:t>DECISION SUMMARY GENERAL ASSEMBLY 20</w:t>
    </w:r>
    <w:r w:rsidR="007811F5">
      <w:rPr>
        <w:b/>
        <w:i/>
      </w:rPr>
      <w:t>21 online</w:t>
    </w:r>
    <w:r>
      <w:t xml:space="preserve"> </w:t>
    </w:r>
    <w:r>
      <w:rPr>
        <w:noProof/>
        <w:lang w:val="en-AU" w:eastAsia="en-AU"/>
      </w:rPr>
      <w:drawing>
        <wp:inline distT="0" distB="0" distL="0" distR="0">
          <wp:extent cx="1208396" cy="8831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 GA18_RGB-blue-Squar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396" cy="88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440" w:rsidRDefault="00CA4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A7" w:rsidRDefault="003F33A7" w:rsidP="00CA4440">
      <w:pPr>
        <w:spacing w:after="0" w:line="240" w:lineRule="auto"/>
      </w:pPr>
      <w:r>
        <w:separator/>
      </w:r>
    </w:p>
  </w:footnote>
  <w:footnote w:type="continuationSeparator" w:id="0">
    <w:p w:rsidR="003F33A7" w:rsidRDefault="003F33A7" w:rsidP="00CA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0E58FA"/>
    <w:lvl w:ilvl="0">
      <w:numFmt w:val="bullet"/>
      <w:lvlText w:val="*"/>
      <w:lvlJc w:val="left"/>
    </w:lvl>
  </w:abstractNum>
  <w:abstractNum w:abstractNumId="1" w15:restartNumberingAfterBreak="0">
    <w:nsid w:val="22E30EF4"/>
    <w:multiLevelType w:val="hybridMultilevel"/>
    <w:tmpl w:val="393C4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548B"/>
    <w:multiLevelType w:val="hybridMultilevel"/>
    <w:tmpl w:val="5560B576"/>
    <w:lvl w:ilvl="0" w:tplc="230E58FA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5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AC8"/>
    <w:multiLevelType w:val="hybridMultilevel"/>
    <w:tmpl w:val="AE0C8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F4272"/>
    <w:multiLevelType w:val="hybridMultilevel"/>
    <w:tmpl w:val="6602C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55D"/>
    <w:multiLevelType w:val="hybridMultilevel"/>
    <w:tmpl w:val="64989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144D3"/>
    <w:multiLevelType w:val="hybridMultilevel"/>
    <w:tmpl w:val="D3C6F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773F"/>
    <w:multiLevelType w:val="hybridMultilevel"/>
    <w:tmpl w:val="B616E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86070"/>
    <w:multiLevelType w:val="hybridMultilevel"/>
    <w:tmpl w:val="FDD6B69E"/>
    <w:lvl w:ilvl="0" w:tplc="230E58FA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5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5EA0"/>
    <w:multiLevelType w:val="hybridMultilevel"/>
    <w:tmpl w:val="CC00B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56"/>
        </w:rPr>
      </w:lvl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0"/>
        </w:rPr>
      </w:lvl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6B"/>
    <w:rsid w:val="000C6586"/>
    <w:rsid w:val="001F5935"/>
    <w:rsid w:val="0022719E"/>
    <w:rsid w:val="002346BE"/>
    <w:rsid w:val="00246776"/>
    <w:rsid w:val="0027147F"/>
    <w:rsid w:val="003974EF"/>
    <w:rsid w:val="003F33A7"/>
    <w:rsid w:val="004F2670"/>
    <w:rsid w:val="0068232E"/>
    <w:rsid w:val="006F486B"/>
    <w:rsid w:val="00745A45"/>
    <w:rsid w:val="007811F5"/>
    <w:rsid w:val="00792B9C"/>
    <w:rsid w:val="008E18F2"/>
    <w:rsid w:val="009268D5"/>
    <w:rsid w:val="009F56CA"/>
    <w:rsid w:val="00A21DC4"/>
    <w:rsid w:val="00A73D1E"/>
    <w:rsid w:val="00B66A09"/>
    <w:rsid w:val="00BB3E62"/>
    <w:rsid w:val="00C10AC3"/>
    <w:rsid w:val="00CA4440"/>
    <w:rsid w:val="00CD02CB"/>
    <w:rsid w:val="00D9243A"/>
    <w:rsid w:val="00DA2C74"/>
    <w:rsid w:val="00DB66DE"/>
    <w:rsid w:val="00DC0196"/>
    <w:rsid w:val="00F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73706-F190-4B57-BF13-D161E65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440"/>
  </w:style>
  <w:style w:type="paragraph" w:styleId="Footer">
    <w:name w:val="footer"/>
    <w:basedOn w:val="Normal"/>
    <w:link w:val="FooterChar"/>
    <w:uiPriority w:val="99"/>
    <w:unhideWhenUsed/>
    <w:rsid w:val="00CA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440"/>
  </w:style>
  <w:style w:type="paragraph" w:styleId="NoSpacing">
    <w:name w:val="No Spacing"/>
    <w:uiPriority w:val="1"/>
    <w:qFormat/>
    <w:rsid w:val="00CD02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677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C0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presbyterian.org.nz/sites/default/files/GA21%20Summary%20of%20Decisions%20-%20PowerPoint.pptx" TargetMode="External"/><Relationship Id="rId18" Type="http://schemas.openxmlformats.org/officeDocument/2006/relationships/hyperlink" Target="https://www.presbyterian.org.nz/sites/default/files/Final_Rev%20Rose%20Luxford%20Moderator%20designate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esbyterian.org.nz/sites/default/files/Outgoing%20Moderator%20Farewell%20address%2029%20Sept%20202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esbyterian.org.nz/about-us/general-assembly/general-assembly-2021/ga21-news-thur-30-sep" TargetMode="External"/><Relationship Id="rId17" Type="http://schemas.openxmlformats.org/officeDocument/2006/relationships/hyperlink" Target="https://www.presbyterian.org.nz/sites/default/files/Rev%20Hamish%20Galloway_Sept.2021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ropbox.com/sh/x32h3bwrqlx4d18/AACMZdCrobI_m2kmsBE6E198a?dl=0" TargetMode="External"/><Relationship Id="rId20" Type="http://schemas.openxmlformats.org/officeDocument/2006/relationships/hyperlink" Target="https://www.presbyterian.org.nz/sites/default/files/Moderator_Designate_address%20to%20GA2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byterian.org.nz/about-us/general-assembly/general-assembly-2021/ga21-news-wed-29-sep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esbyterian.org.nz/sites/default/files/GA21%20Summary%20of%20Decisions%20-%20Word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meo.com/showcase/8596507" TargetMode="External"/><Relationship Id="rId19" Type="http://schemas.openxmlformats.org/officeDocument/2006/relationships/hyperlink" Target="https://www.presbyterian.org.nz/sites/default/files/29.9.2021_Rt%20Rev%20Hamish%20Galloway_Sermon%20for%20the%20Opening%20of%20GA21%20(1).docx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https://www.presbyterian.org.nz/sites/default/files/GA21%20Summary%20of%20Decisions%20-%20pdf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7BEB-DE7F-450A-BC5F-FC67C27A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Reader</dc:creator>
  <cp:keywords/>
  <dc:description/>
  <cp:lastModifiedBy>AngelaS</cp:lastModifiedBy>
  <cp:revision>15</cp:revision>
  <dcterms:created xsi:type="dcterms:W3CDTF">2021-10-01T02:01:00Z</dcterms:created>
  <dcterms:modified xsi:type="dcterms:W3CDTF">2021-10-01T03:21:00Z</dcterms:modified>
</cp:coreProperties>
</file>